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AF" w:rsidRPr="001E47AF" w:rsidRDefault="001E47AF" w:rsidP="001E47AF">
      <w:pPr>
        <w:numPr>
          <w:ilvl w:val="0"/>
          <w:numId w:val="1"/>
        </w:numPr>
        <w:spacing w:before="240" w:after="240" w:line="360" w:lineRule="atLeast"/>
        <w:ind w:left="450" w:right="450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1 - Evite refrigerantes e atenção aos sucos prontos. O consumo de refrigerantes normais está relacionado </w:t>
      </w:r>
      <w:proofErr w:type="gramStart"/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>a</w:t>
      </w:r>
      <w:proofErr w:type="gramEnd"/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diabetes e obesidade, enquanto o de não adoçados (como light, </w:t>
      </w:r>
      <w:proofErr w:type="spellStart"/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>diet</w:t>
      </w:r>
      <w:proofErr w:type="spellEnd"/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 zero) causa piora do funcionamento dos rins. Já a frutose proveniente das frutas e que adoça os sucos prontos, quando consumida em excesso pode provocar aumento da pressão arterial.</w:t>
      </w:r>
    </w:p>
    <w:p w:rsidR="001E47AF" w:rsidRPr="001E47AF" w:rsidRDefault="001E47AF" w:rsidP="001E47AF">
      <w:pPr>
        <w:numPr>
          <w:ilvl w:val="0"/>
          <w:numId w:val="1"/>
        </w:numPr>
        <w:spacing w:before="240" w:after="240" w:line="360" w:lineRule="atLeast"/>
        <w:ind w:left="450" w:right="450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>2 - Distribua melhor as refeições ao longo do dia. Tente se alimentar a cada três horas para evitar redução do metabolismo e sobrecarga em determinadas refeições (principalmente à noite). Além disso, evite que o corpo entre na chamada "reserva de energia", que é quando o organismo entende que, pelo jejum prolongado, precisa armazenar calorias, dificultando a perda de peso.</w:t>
      </w:r>
    </w:p>
    <w:p w:rsidR="001E47AF" w:rsidRPr="001E47AF" w:rsidRDefault="001E47AF" w:rsidP="001E47AF">
      <w:pPr>
        <w:numPr>
          <w:ilvl w:val="0"/>
          <w:numId w:val="1"/>
        </w:numPr>
        <w:spacing w:before="240" w:after="240" w:line="360" w:lineRule="atLeast"/>
        <w:ind w:left="450" w:right="450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pt-BR"/>
        </w:rPr>
      </w:pPr>
      <w:r w:rsidRPr="001E47AF">
        <w:rPr>
          <w:rFonts w:ascii="Arial" w:eastAsia="Times New Roman" w:hAnsi="Arial" w:cs="Arial"/>
          <w:b/>
          <w:sz w:val="20"/>
          <w:szCs w:val="20"/>
          <w:lang w:eastAsia="pt-BR"/>
        </w:rPr>
        <w:t>3 - Aumente o consumo de líquido ao longo do dia, preferencialmente água. A ingestão contínua de líquidos mantém o metabolismo em constante movimento, assim como a atividade das células corporais e o funcionamento do intestino. Não espere a sede. Se ela chegar, é sinal de que o corpo já está desidratado</w:t>
      </w:r>
      <w:r w:rsidRPr="001E47AF">
        <w:rPr>
          <w:rFonts w:ascii="Arial" w:eastAsia="Times New Roman" w:hAnsi="Arial" w:cs="Arial"/>
          <w:color w:val="606060"/>
          <w:sz w:val="20"/>
          <w:szCs w:val="20"/>
          <w:lang w:eastAsia="pt-BR"/>
        </w:rPr>
        <w:t>.</w:t>
      </w:r>
    </w:p>
    <w:p w:rsidR="002816D1" w:rsidRDefault="002816D1"/>
    <w:sectPr w:rsidR="002816D1" w:rsidSect="00281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0912"/>
    <w:multiLevelType w:val="multilevel"/>
    <w:tmpl w:val="A14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7AF"/>
    <w:rsid w:val="001E47AF"/>
    <w:rsid w:val="0028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Barbieri</dc:creator>
  <cp:keywords/>
  <dc:description/>
  <cp:lastModifiedBy>Adriana Barbieri</cp:lastModifiedBy>
  <cp:revision>1</cp:revision>
  <dcterms:created xsi:type="dcterms:W3CDTF">2015-06-19T18:34:00Z</dcterms:created>
  <dcterms:modified xsi:type="dcterms:W3CDTF">2015-06-19T18:41:00Z</dcterms:modified>
</cp:coreProperties>
</file>